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0.19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さくら市鬼怒川河川</w:t>
      </w:r>
      <w:r>
        <w:rPr>
          <w:rFonts w:hint="default" w:ascii="ＭＳ ゴシック" w:hAnsi="ＭＳ ゴシック" w:eastAsia="ＭＳ ゴシック"/>
          <w:sz w:val="26"/>
          <w:u w:val="single"/>
        </w:rPr>
        <w:t>公園における自動販売機設置</w:t>
      </w:r>
    </w:p>
    <w:p>
      <w:pPr>
        <w:pStyle w:val="0"/>
        <w:jc w:val="left"/>
        <w:rPr>
          <w:rFonts w:hint="default"/>
          <w:u w:val="none"/>
        </w:rPr>
      </w:pPr>
      <w:r>
        <w:rPr>
          <w:rFonts w:hint="eastAsia" w:ascii="ＭＳ ゴシック" w:hAnsi="ＭＳ ゴシック" w:eastAsia="ＭＳ ゴシック"/>
          <w:sz w:val="26"/>
          <w:u w:val="none"/>
        </w:rPr>
        <w:t>　　　　　　　（区画番号：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鬼怒川河川</w:t>
      </w:r>
      <w:r>
        <w:rPr>
          <w:rFonts w:hint="default" w:ascii="ＭＳ ゴシック" w:hAnsi="ＭＳ ゴシック" w:eastAsia="ＭＳ ゴシック"/>
          <w:sz w:val="26"/>
        </w:rPr>
        <w:t>公園（</w:t>
      </w:r>
      <w:r>
        <w:rPr>
          <w:rFonts w:hint="eastAsia" w:ascii="ＭＳ ゴシック" w:hAnsi="ＭＳ ゴシック" w:eastAsia="ＭＳ ゴシック"/>
          <w:sz w:val="26"/>
        </w:rPr>
        <w:t>さくら市氏家</w:t>
      </w:r>
      <w:r>
        <w:rPr>
          <w:rFonts w:hint="eastAsia" w:ascii="ＭＳ ゴシック" w:hAnsi="ＭＳ ゴシック" w:eastAsia="ＭＳ ゴシック"/>
          <w:sz w:val="26"/>
        </w:rPr>
        <w:t>1,317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Lohit Devanagari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4</Words>
  <Characters>151</Characters>
  <Application>JUST Note</Application>
  <Lines>42</Lines>
  <Paragraphs>17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2020-01-21T05:45:00Z</cp:lastPrinted>
  <dcterms:created xsi:type="dcterms:W3CDTF">2014-02-24T07:54:00Z</dcterms:created>
  <dcterms:modified xsi:type="dcterms:W3CDTF">2025-08-01T05:03:52Z</dcterms:modified>
  <cp:revision>42</cp:revision>
</cp:coreProperties>
</file>