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号（第</w:t>
      </w: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条関係）</w:t>
      </w: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　月　</w:t>
      </w:r>
      <w:r>
        <w:rPr>
          <w:rFonts w:hint="eastAsia" w:asciiTheme="minorEastAsia" w:hAnsiTheme="minorEastAsia" w:eastAsiaTheme="minorEastAsia"/>
        </w:rPr>
        <w:t xml:space="preserve">  </w:t>
      </w:r>
      <w:r>
        <w:rPr>
          <w:rFonts w:hint="eastAsia" w:asciiTheme="minorEastAsia" w:hAnsiTheme="minorEastAsia" w:eastAsiaTheme="minorEastAsia"/>
        </w:rPr>
        <w:t>日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さくら市長　様</w:t>
      </w:r>
      <w:bookmarkStart w:id="0" w:name="_GoBack"/>
      <w:bookmarkEnd w:id="0"/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井戸所有者　住所又は所在地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氏名又は名称　　　　　　　　　　　　　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電話番号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災害時協力井戸登録申出書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さくら市災害時協力井戸登録制度実施要綱第</w:t>
      </w: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条第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項の規定により、次の事項に同意し、災害時協力井戸の登録を申し出ます。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　災害時に無償で井戸水を提供すること。</w:t>
      </w:r>
    </w:p>
    <w:p>
      <w:pPr>
        <w:pStyle w:val="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　市が</w:t>
      </w:r>
      <w:r>
        <w:rPr>
          <w:rFonts w:hint="eastAsia" w:asciiTheme="minorEastAsia" w:hAnsiTheme="minorEastAsia" w:eastAsiaTheme="minorEastAsia"/>
          <w:sz w:val="21"/>
        </w:rPr>
        <w:t>災害発生時に限り、登録された井戸の所在地、所有者の氏名</w:t>
      </w:r>
      <w:r>
        <w:rPr>
          <w:rFonts w:hint="eastAsia" w:asciiTheme="minorEastAsia" w:hAnsiTheme="minorEastAsia" w:eastAsiaTheme="minorEastAsia"/>
          <w:color w:val="auto"/>
          <w:sz w:val="21"/>
        </w:rPr>
        <w:t>及び利用可能な時間帯等の情報を、自主防災組織、避難所、地域住民等</w:t>
      </w:r>
      <w:r>
        <w:rPr>
          <w:rFonts w:hint="eastAsia" w:asciiTheme="minorEastAsia" w:hAnsiTheme="minorEastAsia" w:eastAsiaTheme="minorEastAsia"/>
          <w:color w:val="auto"/>
        </w:rPr>
        <w:t>に対し提供すること。</w:t>
      </w:r>
    </w:p>
    <w:tbl>
      <w:tblPr>
        <w:tblStyle w:val="24"/>
        <w:tblW w:w="9065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77"/>
        <w:gridCol w:w="572"/>
        <w:gridCol w:w="978"/>
        <w:gridCol w:w="1701"/>
        <w:gridCol w:w="2647"/>
        <w:gridCol w:w="1180"/>
        <w:gridCol w:w="1410"/>
      </w:tblGrid>
      <w:tr>
        <w:trPr>
          <w:trHeight w:val="70" w:hRule="atLeast"/>
        </w:trPr>
        <w:tc>
          <w:tcPr>
            <w:tcW w:w="2127" w:type="dxa"/>
            <w:gridSpan w:val="3"/>
            <w:vMerge w:val="restart"/>
            <w:vAlign w:val="top"/>
          </w:tcPr>
          <w:p>
            <w:pPr>
              <w:pStyle w:val="0"/>
              <w:spacing w:line="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井戸管理者</w:t>
            </w:r>
          </w:p>
          <w:p>
            <w:pPr>
              <w:pStyle w:val="0"/>
              <w:spacing w:line="180" w:lineRule="exac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（井戸所有者と同じ場合は記載不要）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住所又は所在地</w:t>
            </w:r>
          </w:p>
        </w:tc>
        <w:tc>
          <w:tcPr>
            <w:tcW w:w="5237" w:type="dxa"/>
            <w:gridSpan w:val="3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70" w:hRule="atLeast"/>
        </w:trPr>
        <w:tc>
          <w:tcPr>
            <w:tcW w:w="2127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氏名又は名称</w:t>
            </w:r>
          </w:p>
        </w:tc>
        <w:tc>
          <w:tcPr>
            <w:tcW w:w="2647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180" w:type="dxa"/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</w:t>
            </w:r>
          </w:p>
        </w:tc>
        <w:tc>
          <w:tcPr>
            <w:tcW w:w="141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/>
        <w:tc>
          <w:tcPr>
            <w:tcW w:w="9065" w:type="dxa"/>
            <w:gridSpan w:val="7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※井戸管理者が井戸所有者と別のときは、井戸管理者の了承を得てください。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□井戸管理者の了承を得ている。</w:t>
            </w:r>
          </w:p>
        </w:tc>
      </w:tr>
      <w:tr>
        <w:trPr>
          <w:trHeight w:val="350" w:hRule="atLeast"/>
        </w:trPr>
        <w:tc>
          <w:tcPr>
            <w:tcW w:w="57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井　戸　の　状　況</w:t>
            </w:r>
          </w:p>
        </w:tc>
        <w:tc>
          <w:tcPr>
            <w:tcW w:w="1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井戸の所在地</w:t>
            </w:r>
          </w:p>
        </w:tc>
        <w:tc>
          <w:tcPr>
            <w:tcW w:w="6938" w:type="dxa"/>
            <w:gridSpan w:val="4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さくら市</w:t>
            </w:r>
          </w:p>
        </w:tc>
      </w:tr>
      <w:tr>
        <w:trPr/>
        <w:tc>
          <w:tcPr>
            <w:tcW w:w="5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設置位置</w:t>
            </w:r>
          </w:p>
        </w:tc>
        <w:tc>
          <w:tcPr>
            <w:tcW w:w="6938" w:type="dxa"/>
            <w:gridSpan w:val="4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□宅地内（□屋内　□屋外）　□田畑　　□その他（　　　　　　　）</w:t>
            </w:r>
          </w:p>
        </w:tc>
      </w:tr>
      <w:tr>
        <w:trPr/>
        <w:tc>
          <w:tcPr>
            <w:tcW w:w="5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形　態</w:t>
            </w:r>
          </w:p>
        </w:tc>
        <w:tc>
          <w:tcPr>
            <w:tcW w:w="978" w:type="dxa"/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形状</w:t>
            </w:r>
          </w:p>
        </w:tc>
        <w:tc>
          <w:tcPr>
            <w:tcW w:w="6938" w:type="dxa"/>
            <w:gridSpan w:val="4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□掘抜井戸（丸井戸）※　　□打抜（打込）井戸（管井戸）※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□湧き水　　□その他（　　　　　　　　　　　　　　　　　　　）</w:t>
            </w:r>
          </w:p>
        </w:tc>
      </w:tr>
      <w:tr>
        <w:trPr/>
        <w:tc>
          <w:tcPr>
            <w:tcW w:w="5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8" w:type="dxa"/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動力</w:t>
            </w:r>
          </w:p>
        </w:tc>
        <w:tc>
          <w:tcPr>
            <w:tcW w:w="6938" w:type="dxa"/>
            <w:gridSpan w:val="4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□電動式（停電時の使用□可　□不可）　　　　　　　　□手動式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□電動・手動式併用（停電時の使用　□可　□不可）　　□つるべ式</w:t>
            </w:r>
          </w:p>
        </w:tc>
      </w:tr>
      <w:tr>
        <w:trPr/>
        <w:tc>
          <w:tcPr>
            <w:tcW w:w="5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使用状況</w:t>
            </w:r>
          </w:p>
        </w:tc>
        <w:tc>
          <w:tcPr>
            <w:tcW w:w="6938" w:type="dxa"/>
            <w:gridSpan w:val="4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□現在使用し、引き続き使用を予定している。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□飲料水　□生活用水（□洗濯、□掃除、□風呂、□その他（　　））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□事業（業務）　　□かんがい用水　　□その他（　　　　　　　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□日常的に使用していない。</w:t>
            </w:r>
          </w:p>
        </w:tc>
      </w:tr>
      <w:tr>
        <w:trPr/>
        <w:tc>
          <w:tcPr>
            <w:tcW w:w="5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水量</w:t>
            </w:r>
          </w:p>
        </w:tc>
        <w:tc>
          <w:tcPr>
            <w:tcW w:w="6938" w:type="dxa"/>
            <w:gridSpan w:val="4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□年中よく出る。　□渇水時には枯れる。　□不明</w:t>
            </w:r>
          </w:p>
        </w:tc>
      </w:tr>
      <w:tr>
        <w:trPr/>
        <w:tc>
          <w:tcPr>
            <w:tcW w:w="5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水質の状況</w:t>
            </w:r>
          </w:p>
        </w:tc>
        <w:tc>
          <w:tcPr>
            <w:tcW w:w="6938" w:type="dxa"/>
            <w:gridSpan w:val="4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色　　　□無色　□その他（　　　　　　　　　　　　　　　　　　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濁り　　□無し　□その他（　　　　　　　　　　　　　　　　　　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臭気　　□無臭　□その他（　　　　　　　　　　　　　　　　　　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沈殿物など（水を採水してしばらく置いた状態で）　□無し　□有り</w:t>
            </w:r>
          </w:p>
        </w:tc>
      </w:tr>
      <w:tr>
        <w:trPr/>
        <w:tc>
          <w:tcPr>
            <w:tcW w:w="5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井戸水の提供可能な時間帯</w:t>
            </w:r>
          </w:p>
        </w:tc>
        <w:tc>
          <w:tcPr>
            <w:tcW w:w="6938" w:type="dxa"/>
            <w:gridSpan w:val="4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</w:rPr>
              <w:t>24</w:t>
            </w:r>
            <w:r>
              <w:rPr>
                <w:rFonts w:hint="eastAsia" w:asciiTheme="minorEastAsia" w:hAnsiTheme="minorEastAsia" w:eastAsiaTheme="minorEastAsia"/>
              </w:rPr>
              <w:t>時間提供可能　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□午前　　　　　　　　　　　午前</w:t>
            </w:r>
          </w:p>
          <w:p>
            <w:pPr>
              <w:pStyle w:val="0"/>
              <w:ind w:firstLine="211" w:firstLineChars="10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午後　　　時　　　分　～　午後　　　時　　　分まで</w:t>
            </w:r>
          </w:p>
        </w:tc>
      </w:tr>
    </w:tbl>
    <w:p>
      <w:pPr>
        <w:pStyle w:val="0"/>
        <w:ind w:left="211" w:hanging="211" w:hanging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　井戸の形状にある掘抜井戸（丸井戸）とは、手掘りなどで掘られた比較的浅い井戸をいい、打抜（打込）井戸（管井戸）とは、鉄管等を打ち込んだものをいいます。</w:t>
      </w:r>
    </w:p>
    <w:sectPr>
      <w:pgSz w:w="11906" w:h="16838"/>
      <w:pgMar w:top="1068" w:right="1418" w:bottom="1418" w:left="1418" w:header="851" w:footer="992" w:gutter="0"/>
      <w:cols w:space="720"/>
      <w:textDirection w:val="lrTb"/>
      <w:docGrid w:type="linesAndChars" w:linePitch="350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371</TotalTime>
  <Pages>1</Pages>
  <Words>7</Words>
  <Characters>711</Characters>
  <Application>JUST Note</Application>
  <Lines>202</Lines>
  <Paragraphs>46</Paragraphs>
  <Company>那須塩原市</Company>
  <CharactersWithSpaces>950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那須塩原市</dc:creator>
  <cp:lastModifiedBy>Administrator</cp:lastModifiedBy>
  <cp:lastPrinted>2026-02-20T07:51:35Z</cp:lastPrinted>
  <dcterms:created xsi:type="dcterms:W3CDTF">2016-10-06T11:39:00Z</dcterms:created>
  <dcterms:modified xsi:type="dcterms:W3CDTF">2025-11-19T02:15:10Z</dcterms:modified>
  <cp:revision>22</cp:revision>
</cp:coreProperties>
</file>